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720"/>
      </w:pPr>
      <w:r>
        <w:rPr>
          <w:rFonts w:ascii="Arial" w:cs="Arial" w:eastAsia="Arial" w:hAnsi="Arial"/>
          <w:b/>
          <w:bCs/>
          <w:color w:val="1D9E75"/>
          <w:spacing w:val="100"/>
          <w:sz w:val="20"/>
          <w:szCs w:val="20"/>
        </w:rPr>
        <w:t xml:space="preserve">ALTA TECNOLOGIA CNC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8"/>
          <w:sz w:val="48"/>
          <w:szCs w:val="48"/>
        </w:rPr>
        <w:t xml:space="preserve">Guia de Precios para Negocios de Corte Laser</w:t>
      </w:r>
    </w:p>
    <w:p>
      <w:pPr>
        <w:spacing w:after="80"/>
      </w:pPr>
      <w:r>
        <w:rPr>
          <w:rFonts w:ascii="Arial" w:cs="Arial" w:eastAsia="Arial" w:hAnsi="Arial"/>
          <w:color w:val="5F5E5A"/>
          <w:sz w:val="26"/>
          <w:szCs w:val="26"/>
        </w:rPr>
        <w:t xml:space="preserve">Como calcular, fijar y defender tus precios sin perder dinero</w:t>
      </w:r>
    </w:p>
    <w:p>
      <w:pPr>
        <w:pBdr>
          <w:bottom w:val="single" w:color="1D9E75" w:sz="4"/>
        </w:pBdr>
        <w:spacing w:after="120" w:before="120"/>
      </w:pPr>
    </w:p>
    <w:p>
      <w:pP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46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1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Lo que vas a aprender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La formula exacta del costo por minuto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Como fijar el precio sin adivinar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Los 5 errores que destruyen la rentabilidad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Tabla de precios minimos por pais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Ejercicio practico con tu propia maquina</w:t>
            </w:r>
          </w:p>
        </w:tc>
        <w:tc>
          <w:tcPr>
            <w:tcW w:type="dxa" w:w="46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444441"/>
                <w:sz w:val="22"/>
                <w:szCs w:val="22"/>
              </w:rPr>
              <w:t xml:space="preserve">Para quien es esta guia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5F5E5A"/>
                <w:sz w:val="20"/>
                <w:szCs w:val="20"/>
              </w:rPr>
              <w:t xml:space="preserve">Ideal si acabas de comprar tu primera maquina laser y no sabes cuanto cobrar.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5F5E5A"/>
                <w:sz w:val="20"/>
                <w:szCs w:val="20"/>
              </w:rPr>
              <w:t xml:space="preserve">Tambien util si ya vendes pero sientes que trabajas mucho y ganas poco.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Sin formulas complicadas. Solo lo que necesitas aplicar hoy.</w:t>
            </w:r>
          </w:p>
        </w:tc>
      </w:tr>
    </w:tbl>
    <w:p>
      <w:pPr>
        <w:spacing w:after="400"/>
      </w:pPr>
    </w:p>
    <w:p>
      <w:r>
        <w:br w:type="pag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1. El problema que mata negocios de corte laser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El 70% de los emprendedores que compran una maquina laser cierran en los primeros dos anos. La razon casi nunca es la falta de clientes. Es algo mas silencioso: cobran mal desde el primer dia.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Cobrar mal no significa cobrar barato siempre. Significa cobrar sin saber tu costo real. Algunos cobran de mas y pierden clientes. La mayoria cobra de menos y subsidia cada trabajo sin darse cuenta.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D9E75" w:sz="6"/>
              <w:left w:val="none" w:color="FFFFFF" w:sz="0"/>
              <w:bottom w:val="none" w:color="FFFFFF" w:sz="0"/>
              <w:right w:val="none" w:color="FFFFFF" w:sz="0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El error mas comun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D3D3A"/>
                <w:sz w:val="21"/>
                <w:szCs w:val="21"/>
              </w:rPr>
              <w:t xml:space="preserve">Tomar el precio de la competencia y copiarlo. El problema: no sabes si tu vecino esta ganando o perdiendo dinero. Puedes estar copiando exactamente la formula del fracaso.</w:t>
            </w:r>
          </w:p>
        </w:tc>
      </w:tr>
    </w:tbl>
    <w:p>
      <w:pPr>
        <w:spacing w:after="200"/>
      </w:pP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La solucion no es subir precios al azar ni bajarlos para conseguir mas clientes. Es entender exactamente cuanto te cuesta producir un trabajo, y a partir de ese numero construir tu precio con logica.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2. Los 4 costos que todo negocio laser debe incluir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Antes de hablar de precios, necesitas conocer tus 4 tipos de costo. Ignorar cualquiera de ellos es como manejar con un neumatico desinflado: funciona, pero te llevas sorpresas.</w:t>
      </w:r>
    </w:p>
    <w:p>
      <w:pPr>
        <w:spacing w:after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Costo 1: Depreciacion de la maquina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Tu maquina vale dinero hoy. En 5 a 7 anos necesitaras reemplazarla. Ese costo no desaparece, solo se distribuye en el tiempo. Si no lo incluyes en tu precio, lo estas pagando de tu bolsillo.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3666"/>
      </w:tblGrid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Concepto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Ejemplo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Precio de tu maquina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$3,000 USD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Vida util estimada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6 anos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Dias de trabajo por ano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300 dias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Horas por dia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6 horas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Total horas de vida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10,800 horas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Depreciacion por hora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$0.28 / hora</w:t>
            </w:r>
          </w:p>
        </w:tc>
      </w:tr>
    </w:tbl>
    <w:p>
      <w:pPr>
        <w:spacing w:after="20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Costo 2: Consumibles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El tubo laser se desgasta. La fuente se degrada. Los lentes se ensucian y se raspan. Estos son costos reales que debes recuperar en cada trabajo.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Tubo laser CO2: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costo dividido entre su vida util en horas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Fuente de poder: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misma logica que el tubo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Lentes y espejos: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revision y reemplazo periodico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Gas de asistencia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(si usas compresor o nitrogeno)</w:t>
      </w:r>
    </w:p>
    <w:p>
      <w:pPr>
        <w:spacing w:after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Costo 3: Costos fijos operativos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Estos costos existen aunque no trabajes ese dia. Por eso se llaman fijos. Si no los distribuyes entre tus trabajos, los absorbes tu solo.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Electricidad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(luz del local y consumo de la maquina)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Alquiler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o cuota del local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Internet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, herramientas de diseno, suscripciones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D3D3A"/>
          <w:sz w:val="22"/>
          <w:szCs w:val="22"/>
        </w:rPr>
        <w:t xml:space="preserve">Mantenimiento</w:t>
      </w:r>
      <w:r>
        <w:rPr>
          <w:rFonts w:ascii="Arial" w:cs="Arial" w:eastAsia="Arial" w:hAnsi="Arial"/>
          <w:color w:val="3D3D3A"/>
          <w:sz w:val="22"/>
          <w:szCs w:val="22"/>
        </w:rPr>
        <w:t xml:space="preserve"> preventivo mensual</w:t>
      </w:r>
    </w:p>
    <w:p>
      <w:pPr>
        <w:spacing w:after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Costo 4: Tu tiempo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Este es el costo que mas se ignora. Muchos duenos de negocio calculan todo menos su propio tiempo. Resultado: trabajan 10 horas diarias ganando menos que un empleado.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D9E75" w:sz="6"/>
              <w:left w:val="none" w:color="FFFFFF" w:sz="0"/>
              <w:bottom w:val="none" w:color="FFFFFF" w:sz="0"/>
              <w:right w:val="none" w:color="FFFFFF" w:sz="0"/>
            </w:tcBorders>
            <w:shd w:fill="FAEE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Regla practica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D3D3A"/>
                <w:sz w:val="21"/>
                <w:szCs w:val="21"/>
              </w:rPr>
              <w:t xml:space="preserve">Si no te pagas un sueldo digno desde tu negocio, no tienes un negocio. Tienes un autoempleo sin vacaciones ni prestaciones. Define cuanto quieres ganar por hora y sumalo a tu costo de produccion.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3. La formula del costo por minuto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Una vez que conoces tus 4 costos, calcular el costo por minuto es simple. Esta es la formula base: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1D9E75" w:sz="8"/>
              <w:left w:val="none" w:color="FFFFFF" w:sz="0"/>
              <w:bottom w:val="none" w:color="FFFFFF" w:sz="0"/>
              <w:right w:val="none" w:color="FFFFFF" w:sz="0"/>
            </w:tcBorders>
            <w:shd w:fill="E1F5EE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Costo por hora = Depreciacion/hora + Consumibles/hora + Fijos/hora + Tu sueldo/hora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Costo por minuto = Costo por hora / 60</w:t>
            </w:r>
          </w:p>
        </w:tc>
      </w:tr>
    </w:tbl>
    <w:p>
      <w:pPr>
        <w:spacing w:after="20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Ejemplo practico: maquina de $3,000 USD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3666"/>
      </w:tblGrid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Componente del costo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Por hora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Depreciacion de la maquina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$0.28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Consumibles (tubo + fuente + lentes)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$0.35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Electricidad y costos fijos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$0.20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Tu tiempo (sueldo de $500/mes, 150h)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$3.33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Total costo real por hora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$4.16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Costo por minuto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>$0.069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Un trabajo de 20 minutos de corte tiene un costo real de aproximadamente $1.38 USD solo en produccion. A eso debes sumar el material y aplicar tu margen de ganancia.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D9E75" w:sz="6"/>
              <w:left w:val="none" w:color="FFFFFF" w:sz="0"/>
              <w:bottom w:val="none" w:color="FFFFFF" w:sz="0"/>
              <w:right w:val="none" w:color="FFFFFF" w:sz="0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Lo que esto significa en la practica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D3D3A"/>
                <w:sz w:val="21"/>
                <w:szCs w:val="21"/>
              </w:rPr>
              <w:t xml:space="preserve">Si cobras $2.00 por un trabajo de 20 minutos, estas perdiendo dinero antes de contar el material. Muchos emprendedores hacen esto sin saberlo durante meses.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4. Como construir tu precio de venta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El precio de venta no es el costo mas un porcentaje aleatorio. Tiene una logica que debes dominar para ser rentable y competitive al mismo tiempo.</w:t>
      </w:r>
    </w:p>
    <w:p>
      <w:pPr>
        <w:spacing w:after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La estructura del precio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46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A32D2D"/>
                <w:sz w:val="21"/>
                <w:szCs w:val="21"/>
              </w:rPr>
              <w:t xml:space="preserve">Precio minimo (nunca bajar de aqui)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= Costo total x 2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5E5A"/>
                <w:sz w:val="19"/>
                <w:szCs w:val="19"/>
              </w:rPr>
              <w:t xml:space="preserve">Recuperas costos y ganas 50%. Util solo para clientes mayoristas o pedidos grandes.</w:t>
            </w:r>
          </w:p>
        </w:tc>
        <w:tc>
          <w:tcPr>
            <w:tcW w:type="dxa" w:w="46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1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Precio recomendado (apunta a este)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= Costo total x 3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5E5A"/>
                <w:sz w:val="19"/>
                <w:szCs w:val="19"/>
              </w:rPr>
              <w:t xml:space="preserve">Ganas el 66% de margen. Te da espacio para descuentos, mermas y dias de poca produccion.</w:t>
            </w:r>
          </w:p>
        </w:tc>
      </w:tr>
    </w:tbl>
    <w:p>
      <w:pPr>
        <w:spacing w:after="20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Tabla de referencia por pais (costo por hora base)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Estos son rangos orientativos basados en salarios minimos, costos de electricidad y precios de maquinas tipicos en cada mercado. Usaos como punto de partida, no como cifra exacta.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176"/>
        <w:gridCol w:w="2176"/>
        <w:gridCol w:w="2174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Pais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Costo/hora base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Precio minimo/hora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Precio ideal/hora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Mexico (MXN)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$85 - $110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$170 - $220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$255 - $330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Colombia (COP)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$18,000 - $25,000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$36,000 - $50,000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$54,000 - $75,000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Ecuador (USD)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$4.00 - $5.50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$8.00 - $11.00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$12.00 - $16.50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Peru (PEN)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$15 - $20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$30 - $40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$45 - $60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Chile (CLP)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$3,800 - $5,200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$7,600 - $10,400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$11,400 - $15,600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Espana (EUR)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€8 - €12</w:t>
            </w:r>
          </w:p>
        </w:tc>
        <w:tc>
          <w:tcPr>
            <w:tcW w:type="dxa" w:w="21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€16 - €24</w:t>
            </w:r>
          </w:p>
        </w:tc>
        <w:tc>
          <w:tcPr>
            <w:tcW w:type="dxa" w:w="217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€24 - €36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5. Los 5 errores que mas dano hacen a tu rentabilidad</w:t>
      </w:r>
    </w:p>
    <w:p>
      <w:pPr>
        <w:spacing w:after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Error 1: No separar las cuentas del negocio de las personales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Si el dinero del negocio y el dinero de tu casa viven en la misma cuenta, nunca sabras si estas ganando o perdiendo. La solucion es simple: dos cuentas separadas desde hoy, aunque sean del mismo banco.</w:t>
      </w:r>
    </w:p>
    <w:p>
      <w:pPr>
        <w:spacing w:after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Error 2: Cobrar por pieza sin calcular el tiempo real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Muchos cotisan el material y se olvidan del tiempo. Un grabado de 45 minutos en una placa de metal puede costar $2 en material y $5 en tiempo de maquina. Si cobras $4, estas perdiendo dinero aunque el material este cubierto.</w:t>
      </w:r>
    </w:p>
    <w:p>
      <w:pPr>
        <w:spacing w:after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Error 3: Hacer descuentos sobre el precio sin saber el limite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Si tu precio de venta es x3 del costo, puedes hacer descuentos de hasta el 30% y seguir siendo rentable. Si tu precio era apenas x2, cualquier descuento te lleva a perdida. Antes de dar un descuento, sabe exactamente hasta donde puedes bajar.</w:t>
      </w:r>
    </w:p>
    <w:p>
      <w:pPr>
        <w:spacing w:after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Error 4: No incluir el tiempo de diseno en el precio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El tiempo que pasas en Lightburn, CorelDRAW o preparando el archivo es tiempo de tu negocio. Si tardas 30 minutos diseniando un trabajo de 10 minutos de corte, el costo real es de 40 minutos, no de 10.</w:t>
      </w:r>
    </w:p>
    <w:p>
      <w:pPr>
        <w:spacing w:after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Error 5: Cobrar igual por trabajos de diferente complejidad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Cortar un rectangulo de MDF no es igual que grabar un retrato detallado en acrilico. La complejidad afecta el tiempo, el riesgo de error y la experiencia requerida. Tu precio debe reflejar eso.</w:t>
      </w:r>
    </w:p>
    <w:p>
      <w:pPr>
        <w:spacing w:after="200"/>
      </w:pP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6. Ejercicio practico: calcula tu precio ahora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Completa esta tabla con los datos de tu negocio. Si no tienes un dato exacto, usa el rango promedio de la tabla anterior para tu pais.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3666"/>
      </w:tblGrid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Dato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Tu valor</w:t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Precio de tu maquina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Anos de vida util estimados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Horas que trabajas por dia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Dias que trabajas por ano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Costo mensual de electricidad aprox.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Sueldo que quieres pagarte por hora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>--- RESULTADO ---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EDE8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85041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Costo por hora (calcula con la formula)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Costo por minuto (divide entre 60)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Para un trabajo de ___ minutos, el costo es: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Precio minimo (costo x 2)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9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44441"/>
                <w:sz w:val="21"/>
                <w:szCs w:val="21"/>
              </w:rPr>
              <w:t xml:space="preserve">Precio recomendado (costo x 3)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3D3D3A"/>
                <w:sz w:val="21"/>
                <w:szCs w:val="21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D9E75" w:sz="6"/>
              <w:left w:val="none" w:color="FFFFFF" w:sz="0"/>
              <w:bottom w:val="none" w:color="FFFFFF" w:sz="0"/>
              <w:right w:val="none" w:color="FFFFFF" w:sz="0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Tip: usa la calculadora online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D3D3A"/>
                <w:sz w:val="21"/>
                <w:szCs w:val="21"/>
              </w:rPr>
              <w:t xml:space="preserve">En altatecnologiacnc.com/cotizador-de-corte-laser encontraras la calculadora interactiva que hace todos estos calculos automaticamente. Solo ingresa tus datos y obtendras tu costo por minuto en segundos.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085041"/>
          <w:sz w:val="32"/>
          <w:szCs w:val="32"/>
        </w:rPr>
        <w:t xml:space="preserve">7. El siguiente paso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Tener los numeros claros es el primer paso. El segundo es aprender a vender con esos precios sin perder clientes y sin sentirte culpable por cobrar lo que vale tu trabajo.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3D3D3A"/>
          <w:sz w:val="22"/>
          <w:szCs w:val="22"/>
        </w:rPr>
        <w:t xml:space="preserve">En Alta Tecnologia CNC hemos acompanado a cientos de emprendedores en todo el mundo a transformar sus maquinas laser en negocios rentables. No solo ensenamos a cortar, ensenamos a administrar.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963"/>
        <w:gridCol w:w="3163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1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Curso completo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Desde puesta en marcha hasta administracion del negocio.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D9E75"/>
                <w:sz w:val="19"/>
                <w:szCs w:val="19"/>
              </w:rPr>
              <w:t xml:space="preserve">altatecnologiacnc.com</w:t>
            </w:r>
          </w:p>
        </w:tc>
        <w:tc>
          <w:tcPr>
            <w:tcW w:type="dxa" w:w="29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444441"/>
                <w:sz w:val="22"/>
                <w:szCs w:val="22"/>
              </w:rPr>
              <w:t xml:space="preserve">Asesoria remota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Sesion personalizada para tu maquina y tu mercado.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5E5A"/>
                <w:sz w:val="19"/>
                <w:szCs w:val="19"/>
              </w:rPr>
              <w:t xml:space="preserve">WhatsApp: +593 96 972 4906</w:t>
            </w:r>
          </w:p>
        </w:tc>
        <w:tc>
          <w:tcPr>
            <w:tcW w:type="dxa" w:w="3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EED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54F0B"/>
                <w:sz w:val="22"/>
                <w:szCs w:val="22"/>
              </w:rPr>
              <w:t xml:space="preserve">Canal YouTube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D3D3A"/>
                <w:sz w:val="20"/>
                <w:szCs w:val="20"/>
              </w:rPr>
              <w:t xml:space="preserve">Videos gratuitos con tecnicas, parametros y errores comunes.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5E5A"/>
                <w:sz w:val="19"/>
                <w:szCs w:val="19"/>
              </w:rPr>
              <w:t xml:space="preserve">Alta Tecnologia CNC</w:t>
            </w:r>
          </w:p>
        </w:tc>
      </w:tr>
    </w:tbl>
    <w:p>
      <w:pPr>
        <w:spacing w:after="300"/>
      </w:pPr>
    </w:p>
    <w:p>
      <w:pPr>
        <w:pBdr>
          <w:bottom w:val="single" w:color="1D9E75" w:sz="4"/>
        </w:pBdr>
        <w:spacing w:after="120" w:before="120"/>
      </w:pPr>
    </w:p>
    <w:p>
      <w:pPr>
        <w:spacing w:after="80" w:before="160"/>
        <w:jc w:val="center"/>
      </w:pPr>
      <w:r>
        <w:rPr>
          <w:rFonts w:ascii="Arial" w:cs="Arial" w:eastAsia="Arial" w:hAnsi="Arial"/>
          <w:color w:val="5F5E5A"/>
          <w:sz w:val="20"/>
          <w:szCs w:val="20"/>
        </w:rPr>
        <w:t xml:space="preserve">Esta guia fue creada por Alta Tecnologia CNC</w:t>
      </w:r>
    </w:p>
    <w:p>
      <w:pPr>
        <w:spacing w:after="0"/>
        <w:jc w:val="center"/>
      </w:pPr>
      <w:r>
        <w:rPr>
          <w:rFonts w:ascii="Arial" w:cs="Arial" w:eastAsia="Arial" w:hAnsi="Arial"/>
          <w:color w:val="1D9E75"/>
          <w:sz w:val="20"/>
          <w:szCs w:val="20"/>
        </w:rPr>
        <w:t xml:space="preserve">Tu tecnico de confianza para negocios de corte laser en toda Latinoamerica y Espana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/>
      </w:pBdr>
      <w:spacing w:before="160"/>
      <w:jc w:val="center"/>
    </w:pPr>
    <w:r>
      <w:rPr>
        <w:rFonts w:ascii="Arial" w:cs="Arial" w:eastAsia="Arial" w:hAnsi="Arial"/>
        <w:color w:val="888780"/>
        <w:sz w:val="18"/>
        <w:szCs w:val="18"/>
      </w:rPr>
      <w:t xml:space="preserve">Alta Tecnologia CNC  |  altatecnologiacnc.com  |  Pagina </w:t>
    </w:r>
    <w:r>
      <w:rPr>
        <w:rFonts w:ascii="Arial" w:cs="Arial" w:eastAsia="Arial" w:hAnsi="Arial"/>
        <w:color w:val="8887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2026-04-16T19:20:51.747Z</dcterms:created>
  <dcterms:modified xsi:type="dcterms:W3CDTF">2026-04-16T19:20:51.748Z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